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rPr>
          <w:rFonts w:cs="Calibri" w:cstheme="minorHAnsi"/>
        </w:rPr>
      </w:pPr>
      <w:bookmarkStart w:id="0" w:name="_Hlk140565831"/>
      <w:bookmarkEnd w:id="0"/>
      <w:r>
        <w:rPr>
          <w:rFonts w:cs="Calibri" w:cstheme="minorHAnsi"/>
        </w:rPr>
        <w:t>wersja narracyjna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Z WIARĄ W KROSNO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Ścieżka sakralna</w:t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  <w:t>Podążając ścieżką sakralną możesz po prostu pójść na spacer po uroczym Krośnie z wiarą, że zwyczajnie odpoczniesz i zrelaksujesz się wędrując po zakątkach miasta. Możesz równie przyjemnie podążać w grupie jak i we własnym towarzystwie, skupiając się na otaczającej przestrzeni lub na swoim wnętrzu. Możesz jednak kroczyć po tej ścieżce z wiarą i potraktować spacer jako swego rodzaju pielgrzymowanie, a nawet modlitwę. Większość miejsc, które odwiedzisz związanych jest z kultem religijnym. Wejdziesz do świątyń, przystaniesz przy kapliczkach, pomnikach, by poznać historię, obcować ze sztuką i architekturą sakralną. Spoglądając na wyobrażenia świętych będziesz  podziwiać kunszt artystyczny dawnych mistrzów, ale możesz również odnaleźć indywidualną przystań wiary, gdyż zabytki sakralne jak i współczesne miejsca związane z kultem religijnym tworzą przestrzeń osobistego spotkania z Bogiem. Rozgość się tu na dobre – zgodnie z tym co czujesz i jak zdecydujesz.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1.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RZEŹBA CHRYSTUSA KRÓLA NA DAWNYM PAŁACU BISKUPIM</w:t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  <w:t>ul. Piłsudskiego 16</w:t>
      </w:r>
    </w:p>
    <w:p>
      <w:pPr>
        <w:pStyle w:val="NoSpacing"/>
        <w:rPr>
          <w:rFonts w:cs="Calibri" w:cstheme="minorHAnsi"/>
        </w:rPr>
      </w:pPr>
      <w:bookmarkStart w:id="1" w:name="_Hlk144749608"/>
      <w:r>
        <w:rPr>
          <w:rFonts w:cs="Calibri" w:cstheme="minorHAnsi"/>
        </w:rPr>
        <w:t xml:space="preserve">Barokowa rzeźba Chrystusa Króla, datowana na lata 1638-46, znajduje się  w niszy trójkątnego frontonu nad bramą do sieni wjazdowej dawnego Pałacu Biskupiego. </w:t>
      </w:r>
      <w:bookmarkEnd w:id="1"/>
      <w:r>
        <w:rPr>
          <w:rFonts w:cs="Calibri" w:cstheme="minorHAnsi"/>
        </w:rPr>
        <w:t xml:space="preserve">Postać Chrystusa ma uniesioną prawą dłoń w symbolicznym geście błogosławieństwa. Uwagę zwraca charakterystyczne ułożenie palców: trzy uniesione są do góry, zaś serdeczny i mały – złożone. Symboliczny gest, używany do dziś przez wszystkich papieży, wraz z błogosławieństwem przekazuje prawdy wiary. Dwa zgięte palce wskazują na dwie natury Jezusa – boską i ludzką. Trzy wzniesione palce oznaczają z kolei trzy Osoby Boskie. Gest błogosławieństwa niesie więc ze sobą jednocześnie Chrystusowe przesłanie. W lewej dłoni Chrystus trzyma królewskie jabłko – symbol panowania nad światem. Dawny Pałac Biskupi historią sięga końca XIV w. Był własnością kapituły przemyskiej, a W XVII w.  Zofii z Ligenzów Skotnickiej, kasztelanowej połanieckiej. W 1638 r. spalony, a następnie odbudowany staraniem Skotnickiej jako murowany z jednym skrzydłem drewnianym. Do poł. XX w. miało w nim swoją siedzibę wiele instytucji. Od 1954 r. mieści się tu muzeum – obecnie Muzeum Podkarpackie. 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2.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 xml:space="preserve">KOŚCIÓŁ FARNY </w:t>
      </w:r>
      <w:r>
        <w:rPr>
          <w:rFonts w:cs="Calibri" w:cstheme="minorHAnsi"/>
          <w:b/>
        </w:rPr>
        <w:t>pw. TRÓJCY ŚWIĘTEJ</w:t>
      </w:r>
      <w:r>
        <w:rPr>
          <w:rFonts w:cs="Calibri" w:cstheme="minorHAnsi"/>
          <w:b/>
          <w:bCs/>
        </w:rPr>
        <w:t>, BAZYLIKA KOLEGIACKA W KROŚNIE</w:t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  <w:t xml:space="preserve">ul. Piłsudskiego 5 </w:t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kern w:val="0"/>
          <w:lang w:eastAsia="pl-PL"/>
          <w14:ligatures w14:val="none"/>
        </w:rPr>
      </w:pPr>
      <w:r>
        <w:rPr>
          <w:rFonts w:eastAsia="Times New Roman" w:cs="Calibri" w:cstheme="minorHAnsi"/>
          <w:kern w:val="0"/>
          <w:lang w:eastAsia="pl-PL"/>
          <w14:ligatures w14:val="none"/>
        </w:rPr>
        <w:t>Kościół farny posiada jedno z najbogatszych i najlepiej zachowanych sakralnych wnętrz w południowo-wschodniej Polsce. Kościół parafialny wybudowano w 2. poł. XIV w. z fundacji króla Kazimierza Wielkiego. Prezbiterium, które powstało w latach 30. XIV w. pełniło na początku funkcję jednoprzestrzennej świątyni. Wieża, funkcjonująca w obrębie murów obronnych od lat 60. XIV w. do 1748 roku,  pełniła rolę dzwonnicy. Współcześnie przetrwało jej przyziemie. W latach 70. XIV w. obie budowle połączono nawą. Do przeł. XV i XVI w. dobudowano kaplice. Od północy: św. Anny (konsekrowana 1402) i św. Wojciecha (wzmiankowana 1448). Od południa: Matki Bożej Szkaplerznej (przed 1446) i śś. Piotra i Pawła (przed 1512). Po pożarze miasta w 1638 roku fara została gruntownie przebudowana w latach 1641-46 za sprawą fundacji: ks. Kaspra Rożyńskiego – proboszcza i Roberta Wojciecha Portiusa – Szkota, mieszczanina krośnieńskiego. Wnętrze przeobraziło się wówczas z gotyckiego w późnomanierystyczne, a kaplica śś. Piotra i Pawła – w mauzoleum Portiusów. Tytuł bazyliki mniejszej został nadany przez papieża Jana Pawła II w 2004 roku</w:t>
      </w:r>
      <w:bookmarkStart w:id="2" w:name="_Hlk144280524"/>
      <w:r>
        <w:rPr>
          <w:rFonts w:eastAsia="Times New Roman" w:cs="Calibri" w:cstheme="minorHAnsi"/>
          <w:kern w:val="0"/>
          <w:lang w:eastAsia="pl-PL"/>
          <w14:ligatures w14:val="none"/>
        </w:rPr>
        <w:t>.</w:t>
      </w:r>
      <w:bookmarkEnd w:id="2"/>
      <w:r>
        <w:rPr>
          <w:rFonts w:eastAsia="Times New Roman" w:cs="Calibri" w:cstheme="minorHAnsi"/>
          <w:kern w:val="0"/>
          <w:lang w:eastAsia="pl-PL"/>
          <w14:ligatures w14:val="none"/>
        </w:rPr>
        <w:t xml:space="preserve"> We wnętrzu krośnieńskiej fary podziwiać można m.in.: gotycki krucyfiks na belce tęczowej (pocz. XV w.), tablicowy obraz </w:t>
      </w:r>
      <w:r>
        <w:rPr>
          <w:rFonts w:eastAsia="Times New Roman" w:cs="Calibri" w:cstheme="minorHAnsi"/>
          <w:i/>
          <w:iCs/>
          <w:kern w:val="0"/>
          <w:lang w:eastAsia="pl-PL"/>
          <w14:ligatures w14:val="none"/>
        </w:rPr>
        <w:t xml:space="preserve">Koronacja Marii przez Trójcę Świętą </w:t>
      </w:r>
      <w:r>
        <w:rPr>
          <w:rFonts w:eastAsia="Times New Roman" w:cs="Calibri" w:cstheme="minorHAnsi"/>
          <w:kern w:val="0"/>
          <w:lang w:eastAsia="pl-PL"/>
          <w14:ligatures w14:val="none"/>
        </w:rPr>
        <w:t xml:space="preserve">Jana Wielkiego, malarza krakowskiego (ok. 1475), figurę Matki Bożej z Dzieciątkiem (ok. 1520), późnorenesansową płytę nagrobną bpa Stanisława Tarły (ok. 1544), ołtarz główny z obrazem weneckiego mistrza </w:t>
      </w:r>
      <w:bookmarkStart w:id="3" w:name="_Hlk144280149"/>
      <w:r>
        <w:rPr>
          <w:rFonts w:eastAsia="Times New Roman" w:cs="Calibri" w:cstheme="minorHAnsi"/>
          <w:kern w:val="0"/>
          <w:lang w:eastAsia="pl-PL"/>
          <w14:ligatures w14:val="none"/>
        </w:rPr>
        <w:t xml:space="preserve">Tomasza Dolabelli </w:t>
      </w:r>
      <w:r>
        <w:rPr>
          <w:rFonts w:eastAsia="Times New Roman" w:cs="Calibri" w:cstheme="minorHAnsi"/>
          <w:i/>
          <w:iCs/>
          <w:kern w:val="0"/>
          <w:lang w:eastAsia="pl-PL"/>
          <w14:ligatures w14:val="none"/>
        </w:rPr>
        <w:t xml:space="preserve">Adoracja Trójcy Świętej i Matki Bożej przez Wszystkich Świętych </w:t>
      </w:r>
      <w:bookmarkEnd w:id="3"/>
      <w:r>
        <w:rPr>
          <w:rFonts w:eastAsia="Times New Roman" w:cs="Calibri" w:cstheme="minorHAnsi"/>
          <w:kern w:val="0"/>
          <w:lang w:eastAsia="pl-PL"/>
          <w14:ligatures w14:val="none"/>
        </w:rPr>
        <w:t xml:space="preserve">(l. 30. XVII w.), późnorenesansowe stalle w prezbiterium, cynową chrzcielnicę (XVII w.), bogato zdobioną ambonę (XVII w.), prospekt organowy (XVII w.) fundacji Zofii z Ligenzów Skotnickiej, zespół malarstwa XVII-wiecznego – szczególnie cenione dzieła reprezentujące nurt dydaktyczno-moralizatorski to: </w:t>
      </w:r>
      <w:r>
        <w:rPr>
          <w:rFonts w:eastAsia="Times New Roman" w:cs="Calibri" w:cstheme="minorHAnsi"/>
          <w:i/>
          <w:iCs/>
          <w:kern w:val="0"/>
          <w:lang w:eastAsia="pl-PL"/>
          <w14:ligatures w14:val="none"/>
        </w:rPr>
        <w:t>Cztery rzeczy ostateczne</w:t>
      </w:r>
      <w:r>
        <w:rPr>
          <w:rFonts w:eastAsia="Times New Roman" w:cs="Calibri" w:cstheme="minorHAnsi"/>
          <w:kern w:val="0"/>
          <w:lang w:eastAsia="pl-PL"/>
          <w14:ligatures w14:val="none"/>
        </w:rPr>
        <w:t xml:space="preserve">, </w:t>
      </w:r>
      <w:r>
        <w:rPr>
          <w:rFonts w:eastAsia="Times New Roman" w:cs="Calibri" w:cstheme="minorHAnsi"/>
          <w:i/>
          <w:iCs/>
          <w:kern w:val="0"/>
          <w:lang w:eastAsia="pl-PL"/>
          <w14:ligatures w14:val="none"/>
        </w:rPr>
        <w:t xml:space="preserve">Dzwon śmierci </w:t>
      </w:r>
      <w:r>
        <w:rPr>
          <w:rFonts w:eastAsia="Times New Roman" w:cs="Calibri" w:cstheme="minorHAnsi"/>
          <w:kern w:val="0"/>
          <w:lang w:eastAsia="pl-PL"/>
          <w14:ligatures w14:val="none"/>
        </w:rPr>
        <w:t xml:space="preserve"> i </w:t>
      </w:r>
      <w:r>
        <w:rPr>
          <w:rFonts w:eastAsia="Times New Roman" w:cs="Calibri" w:cstheme="minorHAnsi"/>
          <w:i/>
          <w:iCs/>
          <w:kern w:val="0"/>
          <w:lang w:eastAsia="pl-PL"/>
          <w14:ligatures w14:val="none"/>
        </w:rPr>
        <w:t>Memento mori</w:t>
      </w:r>
      <w:r>
        <w:rPr>
          <w:rFonts w:eastAsia="Times New Roman" w:cs="Calibri" w:cstheme="minorHAnsi"/>
          <w:kern w:val="0"/>
          <w:lang w:eastAsia="pl-PL"/>
          <w14:ligatures w14:val="none"/>
        </w:rPr>
        <w:t>.</w:t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kern w:val="0"/>
          <w:lang w:eastAsia="pl-PL"/>
          <w14:ligatures w14:val="none"/>
        </w:rPr>
      </w:pPr>
      <w:r>
        <w:rPr>
          <w:rFonts w:eastAsia="Times New Roman" w:cs="Calibri" w:cstheme="minorHAnsi"/>
          <w:kern w:val="0"/>
          <w:lang w:eastAsia="pl-PL"/>
          <w14:ligatures w14:val="none"/>
        </w:rPr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  <w:t xml:space="preserve">Fara związana jest z kultem Trójcy Świętej oraz Matki Bożej. Jedno z dawnych wezwań  dedykowano Wniebowzięciu Najświętszej Panny Maryi. Od XV w. Maryja jest czczona szczególnie w późnogotyckim obrazie Matki Bożej z Dzieciątkiem, datowanym na ok. 1500 rok, a powiększonym w roku 1609. Znajduje się on w ołtarzu kaplicy Matki Bożej Szkaplerznej. Jest to dawna kaplica Bractwa Najświętszej Maryi Panny, którego początki sięgają 2. poł. XV w. Współcześnie w każdą pierwszą sobotę miesiąca o godz. 8.00 w są tu odprawiane msze św. ku czci Matki Bożej Niepokalanej. Kultem religijnym otaczany jest obraz w typie Matki Bożej Śnieżnej znajdujący się w jednym z ołtarzy bocznych nawy. Malowidło zostało wykonane w 1. poł. XVII w. przez nieznanego malarza lub lokalny warsztat malarski. Obraz jest wzorowany na słynnym cudownym pierwowzorze </w:t>
      </w:r>
      <w:r>
        <w:rPr>
          <w:rFonts w:cs="Calibri" w:cstheme="minorHAnsi"/>
          <w:i/>
          <w:iCs/>
        </w:rPr>
        <w:t>Salus Populi Romani</w:t>
      </w:r>
      <w:r>
        <w:rPr>
          <w:rFonts w:cs="Calibri" w:cstheme="minorHAnsi"/>
        </w:rPr>
        <w:t xml:space="preserve"> z bazyliki Santa Maria Maggiore w Rzymie. W każdy pierwszy czwartek miesiąca w farze odbywa się całodzienna adoracja Najświętszego Sakramentu.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3.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WIEŻA FARNA</w:t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  <w:t>ul. Piłsudskiego 5</w:t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  <w:t xml:space="preserve">Wieża jest symbolem Krosna i od XVII w. nadal najwyższą budowlą w mieście – ma wysokość 38 m. Dzwonnica została wzniesiona z fundacji Roberta Wojciecha Portiusa –  Szkota osiedlonego w Krośnie. Jest to budowla trójkondygnacyjna, wzniesiona na planie kwadratu. Okna są prostokątne, zamknięte półkoliście w kamiennych obramieniach zdobionych motywem roślinnym. W elewacji północnej umieszczono kamienną tablicę z łacińskim napisem i datą rozpoczęcia budowy. W 1908 r. na wieży zamontowano zegar wykonany nieopodal w fabryce Michała Mięsowicza – obecnie Muzeum Rzemiosła. Od strony wschodniej wieża posiada dwie przypory, od zachodniej – jest wsparta o budynek plebani. Naroża są ozdobione kamiennymi ornamentami, nawiązującymi do ozdobnego gzymsu o fortecznej stylistyce. Dach namiotowy wieńczy baniasty hełm – pierwotnie pokryty gontem, od XIX w. – blachą. Na szczycie znajduje się galeria widokowa, z której rozciąga się urzekająca panorama miasta i regionu. We wnętrzu zachowały się XVII-wieczne dzwony. Największy – Urban mierzy 490 cm w obwodzie i waży ok. 2,5 t. Jest jednym z największych zabytkowych dzwonów w Polsce. Średni nosi imię Jan. Najmniejszy – Marian (od Maria), gdyż  poświęcony został Matce Bożej Niepokalanej. Zawieszone pomiędzy ziemią a niebem krośnieńskie legendarne dzwony zachwycają pięknem i historią. Chrześcijaństwo przypisuje dzwonom funkcję mediacyjną. Łączą one niebo z ziemią i mają za zadanie być duchowym przewodnikiem człowieka podczas wędrówki z doczesności do wieczności, co peregrynujący po Krośnie niniejszym czyni. </w:t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4.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POLSKO-WĘGIERSKA MADONNA – PŁASKORZEŹBA</w:t>
      </w:r>
    </w:p>
    <w:p>
      <w:pPr>
        <w:pStyle w:val="NoSpacing"/>
        <w:rPr>
          <w:rFonts w:cs="Calibri" w:cstheme="minorHAnsi"/>
        </w:rPr>
      </w:pPr>
      <w:bookmarkStart w:id="4" w:name="_Hlk144275258"/>
      <w:r>
        <w:rPr>
          <w:rFonts w:cs="Calibri" w:cstheme="minorHAnsi"/>
        </w:rPr>
        <w:t>ul. Portiusa 2</w:t>
      </w:r>
      <w:bookmarkEnd w:id="4"/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  <w:t xml:space="preserve">Na ścianie kamienicy od strony Rynku znajduje się współczesna płaskorzeźba przedstawiającą Matkę Bożą. Wyobrażona jako Madonna w koronie rękoma podtrzymuje na ramionach godła Polski i Węgier. Płaszcz zdobią dwa splecione ze sobą dęby – symbol przyjaźni polsko-węgierskiej. Powyżej, centralnie – herb partnerskiego miasta Zalaegerszeg. Dzieło jest darem artysty ceramika Jánosa Németha </w:t>
        <w:br/>
        <w:t xml:space="preserve">z Zalaegerszeg. Powstało na uczenie obchodów Dnia Przyjaźni Polsko-Węgierskiej , który odbył się  tu w 2009 roku. W uroczystościach uczestniczyli Prezydent RP śp. Lech Kaczyński i Prezydent Węgier Laszló Sólyom. Płaskorzeźbę w 2009 roku – na pamiątkę 10-lecia partnerskiej współpracy miast. Artysta  znany jest w wielu krajach, a na Węgrzech, szczególnie w rodzinnym komitacie Zala, jego prace stały się charakterystycznym symbolem regionu. Świat artystyczny Németha ukształtowany został z pradawnych  węgierskich wierzeń, folkloru, chrześcijańskiego światopoglądu,  motywów starożytnych i wielu aspektów węgierskiej kultury mieszczańskiej XX w. 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5.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 xml:space="preserve">KOŚCIÓŁ pw. NAWIEDZENIA NMP W KROŚNIE – FRANCISZKANIE </w:t>
      </w:r>
    </w:p>
    <w:p>
      <w:pPr>
        <w:pStyle w:val="NoSpacing"/>
        <w:rPr>
          <w:rFonts w:cs="Calibri" w:cstheme="minorHAnsi"/>
        </w:rPr>
      </w:pPr>
      <w:bookmarkStart w:id="5" w:name="_Hlk144275208"/>
      <w:r>
        <w:rPr>
          <w:rFonts w:cs="Calibri" w:cstheme="minorHAnsi"/>
        </w:rPr>
        <w:t>ul. Franciszkańska 5</w:t>
      </w:r>
      <w:bookmarkEnd w:id="5"/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  <w:t xml:space="preserve">Franciszkanie przybyli do Krosna przed 1282 r. Nieznane są początki świątyni. Pewnym jest, że to najstarszy kościół w mieście – prawdopodobnie z przeł. XIII/XIV w. Od XIV do XVII w. świątynia była wielokrotnie przebudowywana. Obecny jej wygląd jest wynikiem restauracji przeprowadzonej w latach 1899-1904. W 1872 r. kościół nawiedził wielki pożar. Utracono wówczas bezpowrotnie najstarsze wyposażenie ruchome wnętrza. W kaplicy Przemienienia Pańskiego (XV w.), w której zachowało się krzyżowo-żebrowe sklepienie gotyckie, umieszczono odkryte w prezbiterium malowidło ścienne. Są to nałożone na siebie dwie kompozycje: </w:t>
      </w:r>
      <w:r>
        <w:rPr>
          <w:rFonts w:cs="Calibri" w:cstheme="minorHAnsi"/>
          <w:i/>
          <w:iCs/>
        </w:rPr>
        <w:t>Męczeństwo św. Sebastiana</w:t>
      </w:r>
      <w:r>
        <w:rPr>
          <w:rFonts w:cs="Calibri" w:cstheme="minorHAnsi"/>
        </w:rPr>
        <w:t xml:space="preserve"> z XIV w. oraz </w:t>
      </w:r>
      <w:r>
        <w:rPr>
          <w:rFonts w:cs="Calibri" w:cstheme="minorHAnsi"/>
          <w:i/>
          <w:iCs/>
        </w:rPr>
        <w:t xml:space="preserve">Św. Anna Samotrzeć </w:t>
      </w:r>
      <w:r>
        <w:rPr>
          <w:rFonts w:cs="Calibri" w:cstheme="minorHAnsi"/>
        </w:rPr>
        <w:t xml:space="preserve">z XV w. Pierwszy fresk zawiera najstarsze przedstawienie św. Sebastiana w tej części Polski. W ołtarzu głównym znajduje się XVII-wieczny obraz z wyobrażeniem Matki Bożej z Dzieciątkiem. Przedstawienie Maryi zwane jest </w:t>
      </w:r>
      <w:bookmarkStart w:id="6" w:name="_Hlk144280186"/>
      <w:r>
        <w:rPr>
          <w:rFonts w:cs="Calibri" w:cstheme="minorHAnsi"/>
        </w:rPr>
        <w:t xml:space="preserve">Matką Bożą Murkową </w:t>
      </w:r>
      <w:bookmarkEnd w:id="6"/>
      <w:r>
        <w:rPr>
          <w:rFonts w:cs="Calibri" w:cstheme="minorHAnsi"/>
        </w:rPr>
        <w:t xml:space="preserve">– nazwa od kaplicy, w której był pierwotnie umieszczony – lub Krośnieńską Panią. Od początku obraz otaczany jest kultem. Modlitwom przed tym wizerunkiem przypisywane jest ocalenie miasta przed najazdem armii księcia Siedmiogrodu Jerzego II Rakoczego w 1657r. Mieszczanie złożyli wówczas ślubowanie Maryi i obrali Ją patronką Krosna. Władze miasta ponowiły akt po 350 latach, w 2007 r. W 2008 r. władze kościelne podjęły decyzję o koronacji obrazu, nadając wizerunkowi Madonny </w:t>
      </w:r>
      <w:bookmarkStart w:id="7" w:name="_Hlk144280318"/>
      <w:r>
        <w:rPr>
          <w:rFonts w:cs="Calibri" w:cstheme="minorHAnsi"/>
        </w:rPr>
        <w:t xml:space="preserve">teologiczny tytuł: Najświętsza Maryja Panna Obrończyni Wiary. </w:t>
      </w:r>
      <w:bookmarkEnd w:id="7"/>
      <w:r>
        <w:rPr>
          <w:rFonts w:cs="Calibri" w:cstheme="minorHAnsi"/>
        </w:rPr>
        <w:t xml:space="preserve">Uroczystości odbyły się w 2010 r. Wykonane ze złota atrybuty królewskie pochodzą z  precjozów podarowanych przez krośnian. W kaplicy Matki Bożej Różańcowej w dni powszednie, w godz. 9.00 do 17.00 odbywa się adoracja Najświętszego Sakramentu. W świątyni czczony jest szczególnie św. Antoni – tzw. antoniówki, są tu odprawiane w każdy wtorek o godz. 8.00. W XV w. w klasztorze mieszkał i pracował św. Jan z Dukli – kanonizowany w Krośnie w 1997 r. przez Papieża Polaka. Obok kościoła ulokowany został klasztor Franciszkanów, którzy współcześnie prowadzą liczne formy duszpasterstwa, jak: Franciszkański Zakon Świeckich, Ekstremalna Droga Krzyżowa czy Formacja Męskiej Tożsamości. </w:t>
      </w:r>
    </w:p>
    <w:p>
      <w:pPr>
        <w:pStyle w:val="NoSpacing"/>
        <w:rPr>
          <w:rFonts w:cs="Calibri" w:cstheme="minorHAnsi"/>
          <w:b/>
          <w:b/>
          <w:bCs/>
        </w:rPr>
      </w:pPr>
      <w:bookmarkStart w:id="8" w:name="_Hlk144275156"/>
      <w:r>
        <w:rPr>
          <w:rFonts w:cs="Calibri" w:cstheme="minorHAnsi"/>
          <w:b/>
          <w:bCs/>
        </w:rPr>
        <w:t>6.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KOŚCIÓŁ pw. PODWYŻSZENIA KRZYŻA ŚWIĘTEGO W KROŚNIE – KAPUCYNI</w:t>
      </w:r>
    </w:p>
    <w:p>
      <w:pPr>
        <w:pStyle w:val="NoSpacing"/>
        <w:rPr>
          <w:rFonts w:cs="Calibri" w:cstheme="minorHAnsi"/>
        </w:rPr>
      </w:pPr>
      <w:bookmarkStart w:id="9" w:name="_Hlk144275156"/>
      <w:r>
        <w:rPr>
          <w:rFonts w:cs="Calibri" w:cstheme="minorHAnsi"/>
        </w:rPr>
        <w:t>pl. Konstytucji 3 Maja 2</w:t>
      </w:r>
      <w:bookmarkEnd w:id="9"/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  <w:t xml:space="preserve">Kapucyni przybyli do Krosna w 1753 r. Nie do końca jest znany powód ich obecności. Wieść głosi, że hojność Aleksandra Jaworskiego – rejenta sanockiego, który zapisał zakonowi dużą sumę pieniędzy, wynikała z zadośćuczynienia za nieznane grzechy. Warunkiem było spożytkowanie funduszy lokalnie. Klasztor i kościół powstały za sprawą kilku jeszcze fundacji – m.in. Jana Klemensa Branickiego – wojewody, krakowskiego, hetmana koronnego i starosty krośnieńskiego. Podarował on zakonnikom parcelę ulokowaną po zewnętrznej stronie linii murów miejskich – nieopodal Bramy Węgierskiej. Kościół wzniesiono dopiero w latach 1771-1811. Mimo że w Polsce na dobre wówczas panował klasycyzm, w Krośnie wybudowano kościół typowo barokowy. Fakt ten jest wyrazem indywidualnej fascynacji o. Innocentego Bartha – gwardiana konwentu, architekta z wykształcenia – autora planów. Jest to jeden z najpóźniej wzniesionych kościołów barokowych w Polsce. Budulec pochodził </w:t>
        <w:br/>
        <w:t>z kamieniołomu w pobliskich Czarnorzekach oraz z rozebranego krośnieńskiego kościoła Jezuitów. Wzorowana na słynnym włoskim kościele Il Gesu krośnieńska świątynia zachwyca monumentalną, bogato zdobioną fasadą, co wyróżnia ją zdecydowanie spośród innych typowych – surowych i oszczędnych w wyrazie zgodnie z regułą zakonną – kościołów kapucyńskich w Polsce. Klasztor wybudowano równolegle z kościołem, a dziedziniec nieco później. Szczególną wartość sakralną posiada rokokowy krucyfiks z rzeźbą Chrystusa Ukrzyżowanego z 2. poł. XVIII w. W świątyni szczególnie czczony jest św. Ojciec Pio. W przylegającej do kościoła kaplicy w ciągu dnia odbywa się adoracja Najświętszego Sakramentu.</w:t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Spacing"/>
        <w:rPr>
          <w:rFonts w:cs="Calibri" w:cstheme="minorHAnsi"/>
          <w:b/>
          <w:b/>
          <w:bCs/>
        </w:rPr>
      </w:pPr>
      <w:bookmarkStart w:id="10" w:name="_Hlk144275179"/>
      <w:r>
        <w:rPr>
          <w:rFonts w:cs="Calibri" w:cstheme="minorHAnsi"/>
          <w:b/>
          <w:bCs/>
        </w:rPr>
        <w:t>7.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KRZYŻ PAPIESKI, POMNIK JANA PAWŁA II, DĘBY PAPIESKIE</w:t>
      </w:r>
    </w:p>
    <w:p>
      <w:pPr>
        <w:pStyle w:val="NoSpacing"/>
        <w:rPr>
          <w:rFonts w:cs="Calibri" w:cstheme="minorHAnsi"/>
        </w:rPr>
      </w:pPr>
      <w:bookmarkStart w:id="11" w:name="_Hlk144275179"/>
      <w:r>
        <w:rPr>
          <w:rFonts w:cs="Calibri" w:cstheme="minorHAnsi"/>
        </w:rPr>
        <w:t>ul. Bieszczadzka</w:t>
      </w:r>
      <w:bookmarkEnd w:id="11"/>
    </w:p>
    <w:p>
      <w:pPr>
        <w:pStyle w:val="ListParagraph"/>
        <w:spacing w:lineRule="auto" w:line="240"/>
        <w:ind w:left="0" w:hanging="0"/>
        <w:rPr>
          <w:rFonts w:cs="Calibri" w:cstheme="minorHAnsi"/>
        </w:rPr>
      </w:pPr>
      <w:r>
        <w:rPr>
          <w:rFonts w:cs="Calibri" w:cstheme="minorHAnsi"/>
        </w:rPr>
        <w:t>Krzyż jest pamiątką wizyty Jana Pawła II w Krośnie w 1997 r. Był on elementem ołtarza, który stanął na krośnieńskim lotnisku. Podczas mszy św. papież kanonizował Jana z Dukli – związanego z Krosnem w XV w. Krzyż jest najwyższym ze wszystkich zamontowanych w ołtarzach papieskich w Polsce. Wysokość: 37 m, rozpiętość ramion: ponad 10 m, waga 9 ton. Projekt wykonali projektanci konstrukcji budowlanych – Barbara i Wincenty Janowscy z Sanoka. Stylistyka nawiązuje do szybu naftowego – symbolu regionu. Krzyż zbudowali krośnieńscy naftowcy – z Wydziału Konstrukcji Stalowych W-6 Zakładów Urządzeń Naftowych „Naftomet”. Jest to konstrukcja kloniczna, stożkowa. Dokonano prześwietleń promieniami RTG 10% spoin. Odchylenie od pionu wynosi zaledwie 2%, co świadczy o niezwykłej precyzji. Ludzie pracowali z entuzjazmem i często po godzinach, mając świadomość, że tworzą trwały i niezwykły pomnik historii. Krzyż przywieziono na miejsce uroczystości w 3 częściach: trzon i ramiona, a następnie zespolono ze sobą i z ołtarzem. Po uroczystościach krzyż przetransportowano w całości na obecne miejsce. W 1999 r. obok krzyża stanął pomnik papieża Jana Pawła II wg projektu s. Augustyny Marek ze zgromadzenia Sióstr Służebniczek w Starej Wsi. Monument wykonał Stefan Kowalówka. Nieopodal, na tyłach rosną pamiątkowe dęby papieskie – Jan i Paweł. Plac jest miejscem odpoczynku, modlitwy a także nabożeństw i uroczystości.</w:t>
      </w:r>
    </w:p>
    <w:p>
      <w:pPr>
        <w:pStyle w:val="ListParagraph"/>
        <w:spacing w:lineRule="auto" w:line="240"/>
        <w:ind w:left="0" w:hanging="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Spacing"/>
        <w:rPr>
          <w:rFonts w:cs="Calibri" w:cstheme="minorHAnsi"/>
          <w:b/>
          <w:b/>
          <w:bCs/>
        </w:rPr>
      </w:pPr>
      <w:bookmarkStart w:id="12" w:name="_Hlk144275232"/>
      <w:r>
        <w:rPr>
          <w:rFonts w:cs="Calibri" w:cstheme="minorHAnsi"/>
          <w:b/>
          <w:bCs/>
        </w:rPr>
        <w:t>8.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SANKRUARIUM ŚW. JANA PAWŁA II W KROŚNIE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OGRÓD MARYJNY,  MUZEUM JANA PAWŁA II, PAPA CAFE</w:t>
      </w:r>
    </w:p>
    <w:p>
      <w:pPr>
        <w:pStyle w:val="NoSpacing"/>
        <w:rPr>
          <w:rFonts w:cs="Calibri" w:cstheme="minorHAnsi"/>
        </w:rPr>
      </w:pPr>
      <w:bookmarkStart w:id="13" w:name="_Hlk144275232"/>
      <w:r>
        <w:rPr>
          <w:rFonts w:cs="Calibri" w:cstheme="minorHAnsi"/>
        </w:rPr>
        <w:t>ul. Wyszyńskiego 30</w:t>
      </w:r>
      <w:bookmarkEnd w:id="13"/>
    </w:p>
    <w:p>
      <w:pPr>
        <w:pStyle w:val="Normal"/>
        <w:spacing w:lineRule="auto" w:line="240"/>
        <w:rPr>
          <w:rFonts w:cs="Calibri" w:cstheme="minorHAnsi"/>
        </w:rPr>
      </w:pPr>
      <w:r>
        <w:rPr>
          <w:rFonts w:cs="Calibri" w:cstheme="minorHAnsi"/>
        </w:rPr>
        <w:t xml:space="preserve">Utworzenie sanktuarium św. Jana Pawła II w 2015 roku nawiązuje do konsekracji tegoż kościoła pw. śś. Piotra i Jana z Dukli podczas pobytu Ojca Świętego w Krośnie – 10 VI 1997 r. Z czasem miejsce to nabrało dla wiernych wyjątkowego duchowego wymiaru.  Ludzie przychodzili tu modlić się i wypraszali łaski – również uzdrowień. W prezbiterium umieszczono relikwie św. Jana Pawła II oraz pamiątki z Nim związane, m.in. białą sutannę, piuskę, tron papieski. U stóp ołtarza zaznaczono miejsce, gdzie modlił się święty. Zwraca uwagę monumentalna architektura dwupoziomowej budowli. Ciekawym obiektem wyposażenia jest chrzcielnica (2004) wykonana w Zakładzie Urządzeń Naftowych w Krośnie za sprawą konstruktora Juliana Wyderki. Projekt artystyczny zakładał kulisty kształt, który tworzyć miały dwie półkule o śr. 800 mm, tłoczone z blachy mosiężnej – co było największym wyzwaniem konstruktorskim. Wyderka opracował koncepcję dostosowaną do możliwości technicznych zakładu, przewidującą wykonanie kuli z 20 połączonych ze sobą segmentów. Konstruktor wprowadził do chrzcielnicy dodatkowe elementy nawiązujące do jej sakralnego znaczenia: symbol Ducha Świętego wewnątrz, oświetlenie dna niszy, zewnętrzne zdobienia w kształcie ryby i naczynie na wodę święconą w kształcie łodzi. Przy budowie chrzcielnicy pracowali specjaliści: Tadeusz Słabik i Julian Gierlicki. Po lewej stronie nawy znajduje się przejście do </w:t>
      </w:r>
      <w:r>
        <w:rPr>
          <w:rFonts w:cs="Calibri" w:cstheme="minorHAnsi"/>
          <w:b/>
          <w:bCs/>
          <w:smallCaps/>
        </w:rPr>
        <w:t>kaplicy wieczystej adoracji Najświętszego Sakramentu</w:t>
      </w:r>
      <w:r>
        <w:rPr>
          <w:rFonts w:cs="Calibri" w:cstheme="minorHAnsi"/>
          <w:smallCaps/>
        </w:rPr>
        <w:t>.</w:t>
      </w:r>
      <w:r>
        <w:rPr>
          <w:rFonts w:cs="Calibri" w:cstheme="minorHAnsi"/>
        </w:rPr>
        <w:t xml:space="preserve"> Jest to jedyne takie miejsce w Archidiecezji Przemyskiej, w którym od 2021 adoracja trwa nieprzerwanie dzień i noc. Gdy kościół jest zamknięty, do kaplicy wchodzi się bocznymi schodami od strony dzwonnicy. W parafii posługuje ks. Sebastian Picur, znany z duszpasterstwa w Internecie – szczególnie na kanale TikTok.</w:t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  <w:b/>
          <w:bCs/>
          <w:smallCaps/>
        </w:rPr>
        <w:t>Muzeum jana pawła II</w:t>
      </w:r>
      <w:r>
        <w:rPr>
          <w:rFonts w:cs="Calibri" w:cstheme="minorHAnsi"/>
        </w:rPr>
        <w:t xml:space="preserve"> powstało w 2009 roku. Mieści się przy dolnym kościele. Wśród eksponatów zobaczyć można: meble z pokoju odpoczynku, naczynia z herbem papieskim – wykonane przez Fabrykę Porcelany w Ćmielowie, dary dla Jana Pawła II przekazane m.in. przez byłych sekretarzy papieskich. </w:t>
      </w:r>
    </w:p>
    <w:p>
      <w:pPr>
        <w:pStyle w:val="Normal"/>
        <w:spacing w:lineRule="auto" w:line="24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240"/>
        <w:rPr>
          <w:rFonts w:cs="Calibri" w:cstheme="minorHAnsi"/>
        </w:rPr>
      </w:pPr>
      <w:r>
        <w:rPr>
          <w:rFonts w:cs="Calibri" w:cstheme="minorHAnsi"/>
        </w:rPr>
        <w:t xml:space="preserve">Sanktuarium otacza </w:t>
      </w:r>
      <w:r>
        <w:rPr>
          <w:rFonts w:cs="Calibri" w:cstheme="minorHAnsi"/>
          <w:b/>
          <w:bCs/>
          <w:smallCaps/>
        </w:rPr>
        <w:t>ogród tajemnic maryjnych ze św. Janem Pawłem II „totus tuus”</w:t>
      </w:r>
      <w:r>
        <w:rPr>
          <w:rFonts w:cs="Calibri" w:cstheme="minorHAnsi"/>
          <w:smallCaps/>
        </w:rPr>
        <w:t>.</w:t>
      </w:r>
      <w:r>
        <w:rPr>
          <w:rFonts w:cs="Calibri" w:cstheme="minorHAnsi"/>
        </w:rPr>
        <w:t xml:space="preserve"> Jest to miejsce modlitwy na kanwie najważniejszych momentów z życia Matki Bożej. Przy każdej z 9 kapliczek umieszczono tablicę z nauką i rozmyślaniem św. Jana Pawła II. </w:t>
      </w:r>
      <w:bookmarkStart w:id="14" w:name="_Hlk143119449"/>
      <w:r>
        <w:rPr>
          <w:rFonts w:cs="Calibri" w:cstheme="minorHAnsi"/>
        </w:rPr>
        <w:t>Ogród jest również miejscem edukacji ekologicznej opartej na nauce Jana Pawła II i papieża Franciszka (encyklika Laudato Si).</w:t>
      </w:r>
      <w:bookmarkEnd w:id="14"/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  <w:t xml:space="preserve">Uroczym miejscem tuż przy placu kościelnym jest kawiarnia pod nazwą </w:t>
      </w:r>
      <w:r>
        <w:rPr>
          <w:rFonts w:cs="Calibri" w:cstheme="minorHAnsi"/>
          <w:b/>
          <w:bCs/>
          <w:smallCaps/>
        </w:rPr>
        <w:t>papa cafe</w:t>
      </w:r>
      <w:r>
        <w:rPr>
          <w:rFonts w:cs="Calibri" w:cstheme="minorHAnsi"/>
        </w:rPr>
        <w:t xml:space="preserve">. Serwuje ona przepyszne ciasta własnego wyrobu – szczególnie słynną „kremówkę papieską”. Na terenie sanktuarium znajduje się </w:t>
      </w:r>
      <w:r>
        <w:rPr>
          <w:rFonts w:cs="Calibri" w:cstheme="minorHAnsi"/>
          <w:b/>
          <w:bCs/>
          <w:smallCaps/>
        </w:rPr>
        <w:t xml:space="preserve">punkt informacji turystyczno-pielgrzymkowej </w:t>
      </w:r>
      <w:r>
        <w:rPr>
          <w:rFonts w:cs="Calibri" w:cstheme="minorHAnsi"/>
        </w:rPr>
        <w:t xml:space="preserve">i </w:t>
      </w:r>
      <w:r>
        <w:rPr>
          <w:rFonts w:cs="Calibri" w:cstheme="minorHAnsi"/>
          <w:b/>
          <w:bCs/>
          <w:smallCaps/>
        </w:rPr>
        <w:t>dom pielgrzyma</w:t>
      </w:r>
      <w:r>
        <w:rPr>
          <w:rFonts w:cs="Calibri" w:cstheme="minorHAnsi"/>
        </w:rPr>
        <w:t>.</w:t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Spacing"/>
        <w:rPr>
          <w:rFonts w:cs="Calibri" w:cstheme="minorHAnsi"/>
          <w:b/>
          <w:b/>
          <w:bCs/>
        </w:rPr>
      </w:pPr>
      <w:bookmarkStart w:id="15" w:name="_Hlk144275289"/>
      <w:r>
        <w:rPr>
          <w:rFonts w:cs="Calibri" w:cstheme="minorHAnsi"/>
          <w:b/>
          <w:bCs/>
        </w:rPr>
        <w:t>9.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ZGROMADZENIE SIÓSTR MISJONAREK  ŚW. PIOTRA KLAWERA, MUZEUM MISYJNE</w:t>
      </w:r>
    </w:p>
    <w:p>
      <w:pPr>
        <w:pStyle w:val="NoSpacing"/>
        <w:rPr>
          <w:rFonts w:cs="Calibri" w:cstheme="minorHAnsi"/>
        </w:rPr>
      </w:pPr>
      <w:bookmarkStart w:id="16" w:name="_Hlk144275289"/>
      <w:r>
        <w:rPr>
          <w:rFonts w:cs="Calibri" w:cstheme="minorHAnsi"/>
        </w:rPr>
        <w:t>ul. Łukasiewicza 62</w:t>
      </w:r>
      <w:bookmarkEnd w:id="16"/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  <w:t xml:space="preserve">Budynek został wzniesiony w l. 1929-1930 wg projektu krośnieńskiego architekta Stanisława Bergmana. Jest on domem zakonnym żeńskiego zgromadzenia założonego przez bł. Marię Teresę Ledóchowską pod k. XIX w. </w:t>
      </w:r>
      <w:r>
        <w:rPr>
          <w:rStyle w:val="Color14"/>
          <w:rFonts w:cs="Calibri" w:cstheme="minorHAnsi"/>
        </w:rPr>
        <w:t xml:space="preserve">Klawerianki tworzą wspólnoty zakonne na wszystkich kontynentach. Siostry biorą udział w ewangelizacji oraz prowadzą działalność propagującą i wspomagającą misje. </w:t>
      </w:r>
      <w:bookmarkStart w:id="17" w:name="_Hlk143156111"/>
      <w:r>
        <w:rPr>
          <w:rStyle w:val="Color14"/>
          <w:rFonts w:cs="Calibri" w:cstheme="minorHAnsi"/>
        </w:rPr>
        <w:t xml:space="preserve">W krośnieńskim klasztorze znajduje się duża kaplica, która jest dostępna dla wiernych podczas mszy świętych </w:t>
      </w:r>
      <w:r>
        <w:rPr>
          <w:rFonts w:cs="Calibri" w:cstheme="minorHAnsi"/>
        </w:rPr>
        <w:t>w dni powszednie i w niedziele o godz. 7.30.</w:t>
      </w:r>
      <w:bookmarkEnd w:id="17"/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smallCaps/>
          <w:sz w:val="22"/>
          <w:szCs w:val="22"/>
        </w:rPr>
        <w:t>Muzeum misyjne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 jest umiejscowione obok klasztoru. To jedna z trzech tego typu placówek prowadzonych przez zgromadzenie. Muzeum w Krośnie zostało uruchomione na krótko w l. 80. XX w. – wówczas jeszcze w piwnicach domu zakonnego. W 2002 r. po remoncie dokonano poświęcenia </w:t>
        <w:br/>
        <w:t xml:space="preserve">i  ponownego otwarcia. Bogactwo eksponatów z 5 kontynentów wiąże się z darami misjonarzy. Zgromadzono tu ok. 1000 eksponatów, wśród nich: przedmioty codziennego użytku, jak: naczynia na wodę, miski, talerze, koszyki, maty, grzebienie, wykonane z traw, liści palmowych, rafii, drewna i skóry. W muzeum można zobaczyć ciekawą biżuterię, instrumenty muzyczne, broń myśliwską, totemy, figurki afrykańskie, maski, przedmioty wykonane z traw, liści palmowych, rafii, drewna i skóry, ubiory noszone na różnych kontynentach, malowidła, eksponaty świata zwierzęcego i wiele innych obiektów. Najstarszą i najbogatszą kolekcję tworzą zbiory z Afryki. Część z nich pochodzi z placówki krakowskiej sióstr. Ważną częścią są muzealia związane z rodziną Ledóchowskich i początkami zgromadzenia a także akwarele bł. Marii Teresy Ledóchowskiej. </w:t>
      </w:r>
      <w:bookmarkStart w:id="18" w:name="_Hlk143155236"/>
    </w:p>
    <w:p>
      <w:pPr>
        <w:pStyle w:val="NoSpacing"/>
        <w:rPr>
          <w:rFonts w:cs="Calibri" w:cstheme="minorHAnsi"/>
          <w:b/>
          <w:b/>
          <w:bCs/>
        </w:rPr>
      </w:pPr>
      <w:bookmarkStart w:id="19" w:name="_Hlk144275306"/>
      <w:bookmarkEnd w:id="18"/>
      <w:r>
        <w:rPr>
          <w:rFonts w:cs="Calibri" w:cstheme="minorHAnsi"/>
          <w:b/>
          <w:bCs/>
        </w:rPr>
        <w:t>10.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KAPLICA pw. ŚWIĘTEGO KRZYŻA, ZWANA  EMAUS</w:t>
      </w:r>
    </w:p>
    <w:p>
      <w:pPr>
        <w:pStyle w:val="NoSpacing"/>
        <w:rPr>
          <w:rFonts w:cs="Calibri" w:cstheme="minorHAnsi"/>
        </w:rPr>
      </w:pPr>
      <w:bookmarkStart w:id="20" w:name="_Hlk144275306"/>
      <w:r>
        <w:rPr>
          <w:rFonts w:cs="Calibri" w:cstheme="minorHAnsi"/>
        </w:rPr>
        <w:t>ul. Kletówki 38</w:t>
      </w:r>
      <w:bookmarkEnd w:id="20"/>
    </w:p>
    <w:p>
      <w:pPr>
        <w:pStyle w:val="Normal"/>
        <w:spacing w:lineRule="auto" w:line="240"/>
        <w:rPr>
          <w:rFonts w:cs="Calibri" w:cstheme="minorHAnsi"/>
        </w:rPr>
      </w:pPr>
      <w:r>
        <w:rPr>
          <w:rFonts w:cs="Calibri" w:cstheme="minorHAnsi"/>
        </w:rPr>
        <w:t xml:space="preserve">Kaplica została wzniesiona staraniem krośnieńskich Jezuitów w XVIII w. w obrębie dawnego przedmieścia miejskiego Kletówka. Murowana z kamienia i cegły, pokryta tynkiem. W 1930 r. dobudowano prezbiterium z zakrystią i portyk. Korpus zbudowany na rzucie kwadratu, o zaokrąglonych narożnikach. Ściany ozdobione płaskimi pionowymi występami w murze, zwieńczone gzymsem. Od frontu portyk z datą „1930” w przyczółku. Ołtarz główny drewniany został wykonany przez Apoloniusza Kędzierskiego w roku 1930. W polu głównym znajduje się krucyfiks z początku </w:t>
        <w:br/>
        <w:t xml:space="preserve">XIX w. Od 1899 do 1972 r. w kaplicy znajdował się obraz Matki Bożej z Dzieciątkiem, datowany na </w:t>
        <w:br/>
        <w:t>1. poł. XVII w.,  pochodzący z nieistniejącego kościoła Świętego Ducha. Obecnie znajduje się on w farze, na ścianie bocznej, w kaplicy Matki Bożej Szkaplerznej. Na co dzień kaplica jest zamknięta. Otoczona jest jednak wielką troską ze strony wiernych. Odbywają się tu nabożeństwa majowe, w październiku – różańcowe, a w Wielką Sobotę – tradycyjne  święcenie pokarmów.</w:t>
      </w:r>
    </w:p>
    <w:p>
      <w:pPr>
        <w:pStyle w:val="NoSpacing"/>
        <w:rPr>
          <w:rFonts w:cs="Calibri" w:cstheme="minorHAnsi"/>
          <w:b/>
          <w:b/>
          <w:bCs/>
        </w:rPr>
      </w:pPr>
      <w:r>
        <w:rPr/>
      </w:r>
      <w:bookmarkStart w:id="21" w:name="_Hlk140565831"/>
      <w:bookmarkStart w:id="22" w:name="_Hlk144275483"/>
      <w:bookmarkStart w:id="23" w:name="_Hlk140565831"/>
      <w:bookmarkStart w:id="24" w:name="_Hlk144275483"/>
      <w:bookmarkEnd w:id="23"/>
      <w:bookmarkEnd w:id="24"/>
    </w:p>
    <w:sectPr>
      <w:footerReference w:type="default" r:id="rId2"/>
      <w:type w:val="nextPage"/>
      <w:pgSz w:w="11906" w:h="16838"/>
      <w:pgMar w:left="1417" w:right="1417" w:gutter="0" w:header="0" w:top="1135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55766116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ixguard" w:customStyle="1">
    <w:name w:val="wixguard"/>
    <w:basedOn w:val="DefaultParagraphFont"/>
    <w:qFormat/>
    <w:rsid w:val="00273d7c"/>
    <w:rPr/>
  </w:style>
  <w:style w:type="character" w:styleId="Color14" w:customStyle="1">
    <w:name w:val="color_14"/>
    <w:basedOn w:val="DefaultParagraphFont"/>
    <w:qFormat/>
    <w:rsid w:val="00273d7c"/>
    <w:rPr/>
  </w:style>
  <w:style w:type="character" w:styleId="Strong">
    <w:name w:val="Strong"/>
    <w:basedOn w:val="DefaultParagraphFont"/>
    <w:uiPriority w:val="22"/>
    <w:qFormat/>
    <w:rsid w:val="00681799"/>
    <w:rPr>
      <w:b/>
      <w:bCs/>
    </w:rPr>
  </w:style>
  <w:style w:type="character" w:styleId="Czeinternetowe">
    <w:name w:val="Łącze internetowe"/>
    <w:basedOn w:val="DefaultParagraphFont"/>
    <w:uiPriority w:val="99"/>
    <w:semiHidden/>
    <w:unhideWhenUsed/>
    <w:rsid w:val="00681799"/>
    <w:rPr>
      <w:color w:val="0000FF"/>
      <w:u w:val="single"/>
    </w:rPr>
  </w:style>
  <w:style w:type="character" w:styleId="Tekstpodstawowy2Znak" w:customStyle="1">
    <w:name w:val="Tekst podstawowy 2 Znak"/>
    <w:basedOn w:val="DefaultParagraphFont"/>
    <w:link w:val="BodyText2"/>
    <w:qFormat/>
    <w:rsid w:val="0058799b"/>
    <w:rPr>
      <w:rFonts w:ascii="Times New Roman" w:hAnsi="Times New Roman" w:eastAsia="Times New Roman" w:cs="Times New Roman"/>
      <w:kern w:val="0"/>
      <w:sz w:val="24"/>
      <w:szCs w:val="20"/>
      <w:lang w:eastAsia="pl-PL"/>
      <w14:ligatures w14:val="none"/>
    </w:rPr>
  </w:style>
  <w:style w:type="character" w:styleId="NagwekZnak" w:customStyle="1">
    <w:name w:val="Nagłówek Znak"/>
    <w:basedOn w:val="DefaultParagraphFont"/>
    <w:uiPriority w:val="99"/>
    <w:qFormat/>
    <w:rsid w:val="00b759e4"/>
    <w:rPr/>
  </w:style>
  <w:style w:type="character" w:styleId="StopkaZnak" w:customStyle="1">
    <w:name w:val="Stopka Znak"/>
    <w:basedOn w:val="DefaultParagraphFont"/>
    <w:uiPriority w:val="99"/>
    <w:qFormat/>
    <w:rsid w:val="00b759e4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6d5905"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rsid w:val="001361fe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NormalWeb">
    <w:name w:val="Normal (Web)"/>
    <w:basedOn w:val="Normal"/>
    <w:uiPriority w:val="99"/>
    <w:unhideWhenUsed/>
    <w:qFormat/>
    <w:rsid w:val="00496082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paragraph" w:styleId="Font8" w:customStyle="1">
    <w:name w:val="font_8"/>
    <w:basedOn w:val="Normal"/>
    <w:qFormat/>
    <w:rsid w:val="00273d7c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paragraph" w:styleId="Hasmediumfontsize" w:customStyle="1">
    <w:name w:val="has-medium-font-size"/>
    <w:basedOn w:val="Normal"/>
    <w:qFormat/>
    <w:rsid w:val="0068179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paragraph" w:styleId="BodyText2">
    <w:name w:val="Body Text 2"/>
    <w:basedOn w:val="Normal"/>
    <w:link w:val="Tekstpodstawowy2Znak"/>
    <w:qFormat/>
    <w:rsid w:val="0058799b"/>
    <w:pPr>
      <w:spacing w:lineRule="auto" w:line="240" w:before="0" w:after="0"/>
      <w:jc w:val="both"/>
    </w:pPr>
    <w:rPr>
      <w:rFonts w:ascii="Times New Roman" w:hAnsi="Times New Roman" w:eastAsia="Times New Roman" w:cs="Times New Roman"/>
      <w:kern w:val="0"/>
      <w:sz w:val="24"/>
      <w:szCs w:val="20"/>
      <w:lang w:eastAsia="pl-PL"/>
      <w14:ligatures w14:val="none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b759e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b759e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4a249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A00A4-25ED-46AA-87E9-5919F780E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Application>LibreOffice/7.3.2.2$Windows_X86_64 LibreOffice_project/49f2b1bff42cfccbd8f788c8dc32c1c309559be0</Application>
  <AppVersion>15.0000</AppVersion>
  <Pages>3</Pages>
  <Words>2634</Words>
  <Characters>16190</Characters>
  <CharactersWithSpaces>18856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2023-07-18T06:47:00Z</dcterms:created>
  <dc:creator>Muzeum Rzemiosła Krosno</dc:creator>
  <dc:description/>
  <dc:language>pl-PL</dc:language>
  <cp:lastModifiedBy>Muzeum Rzemiosła Krosno</cp:lastModifiedBy>
  <cp:lastPrinted>2023-08-17T08:56:00Z</cp:lastPrinted>
  <dcterms:modified xsi:type="dcterms:W3CDTF">2023-10-02T06:46:00Z</dcterms:modified>
  <cp:revision>142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